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19" w:rsidRDefault="007765FA">
      <w:pPr>
        <w:pStyle w:val="Ttulo4"/>
        <w:numPr>
          <w:ilvl w:val="0"/>
          <w:numId w:val="0"/>
        </w:numPr>
        <w:jc w:val="center"/>
        <w:rPr>
          <w:rFonts w:ascii="Verdana" w:hAnsi="Verdana" w:cs="Verdana"/>
          <w:sz w:val="28"/>
        </w:rPr>
      </w:pPr>
      <w:r>
        <w:rPr>
          <w:rFonts w:ascii="Verdana" w:hAnsi="Verdana" w:cs="Verdana"/>
          <w:noProof/>
          <w:sz w:val="28"/>
          <w:lang w:val="es-ES" w:eastAsia="es-ES"/>
        </w:rPr>
        <w:drawing>
          <wp:inline distT="0" distB="0" distL="0" distR="0">
            <wp:extent cx="1228725" cy="1533525"/>
            <wp:effectExtent l="19050" t="0" r="9525" b="0"/>
            <wp:docPr id="1" name="Imagen 1" descr="IMG-20140404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40404-WA00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0D" w:rsidRDefault="00DC1F0D">
      <w:pPr>
        <w:pStyle w:val="Ttulo4"/>
        <w:numPr>
          <w:ilvl w:val="0"/>
          <w:numId w:val="0"/>
        </w:numPr>
        <w:jc w:val="center"/>
        <w:rPr>
          <w:iCs/>
        </w:rPr>
      </w:pPr>
      <w:r>
        <w:rPr>
          <w:rFonts w:ascii="Verdana" w:hAnsi="Verdana" w:cs="Verdana"/>
          <w:sz w:val="28"/>
        </w:rPr>
        <w:t xml:space="preserve"> </w:t>
      </w:r>
      <w:r w:rsidR="00EC65D4">
        <w:rPr>
          <w:rFonts w:ascii="Verdana" w:hAnsi="Verdana" w:cs="Verdana"/>
          <w:sz w:val="28"/>
        </w:rPr>
        <w:t>CATHERINE VALDES PAUCAY</w:t>
      </w:r>
    </w:p>
    <w:p w:rsidR="00DC1F0D" w:rsidRDefault="00EC65D4">
      <w:pPr>
        <w:jc w:val="center"/>
        <w:rPr>
          <w:iCs/>
        </w:rPr>
      </w:pPr>
      <w:r>
        <w:rPr>
          <w:iCs/>
        </w:rPr>
        <w:t>Vallenar 854</w:t>
      </w:r>
      <w:r w:rsidR="00DC1F0D">
        <w:rPr>
          <w:iCs/>
        </w:rPr>
        <w:t xml:space="preserve">, </w:t>
      </w:r>
    </w:p>
    <w:p w:rsidR="00DC1F0D" w:rsidRDefault="00DC1F0D">
      <w:pPr>
        <w:jc w:val="center"/>
        <w:rPr>
          <w:iCs/>
        </w:rPr>
      </w:pPr>
      <w:r>
        <w:rPr>
          <w:iCs/>
        </w:rPr>
        <w:t xml:space="preserve"> Sector </w:t>
      </w:r>
      <w:r w:rsidR="00EC65D4">
        <w:rPr>
          <w:iCs/>
        </w:rPr>
        <w:t>Centro Norte</w:t>
      </w:r>
      <w:r>
        <w:rPr>
          <w:iCs/>
        </w:rPr>
        <w:t>, Antofagasta</w:t>
      </w:r>
    </w:p>
    <w:p w:rsidR="00DC1F0D" w:rsidRDefault="00DC1F0D">
      <w:pPr>
        <w:jc w:val="center"/>
        <w:rPr>
          <w:iCs/>
        </w:rPr>
      </w:pPr>
      <w:r>
        <w:rPr>
          <w:iCs/>
        </w:rPr>
        <w:t xml:space="preserve"> </w:t>
      </w:r>
      <w:r w:rsidR="00EC65D4">
        <w:rPr>
          <w:iCs/>
        </w:rPr>
        <w:t>61210306</w:t>
      </w:r>
      <w:r>
        <w:rPr>
          <w:iCs/>
        </w:rPr>
        <w:t xml:space="preserve">– (55) </w:t>
      </w:r>
      <w:r w:rsidR="00EC65D4">
        <w:rPr>
          <w:iCs/>
        </w:rPr>
        <w:t>2275019</w:t>
      </w:r>
    </w:p>
    <w:p w:rsidR="00DC1F0D" w:rsidRDefault="00EC65D4">
      <w:pPr>
        <w:jc w:val="center"/>
        <w:rPr>
          <w:rFonts w:cs="Verdana"/>
          <w:color w:val="FF0000"/>
          <w:lang w:val="es-CL"/>
        </w:rPr>
      </w:pPr>
      <w:r>
        <w:rPr>
          <w:iCs/>
        </w:rPr>
        <w:t>Catherine.valdes.paucay</w:t>
      </w:r>
      <w:r w:rsidR="00DC1F0D">
        <w:rPr>
          <w:iCs/>
        </w:rPr>
        <w:t>@</w:t>
      </w:r>
      <w:r>
        <w:rPr>
          <w:iCs/>
        </w:rPr>
        <w:t>g</w:t>
      </w:r>
      <w:r w:rsidR="00DC1F0D">
        <w:rPr>
          <w:iCs/>
        </w:rPr>
        <w:t>mail.com</w:t>
      </w:r>
    </w:p>
    <w:p w:rsidR="00DC1F0D" w:rsidRDefault="00DC1F0D">
      <w:pPr>
        <w:pStyle w:val="Ttulo"/>
        <w:rPr>
          <w:rFonts w:ascii="Verdana" w:hAnsi="Verdana" w:cs="Verdana"/>
          <w:b w:val="0"/>
          <w:bCs w:val="0"/>
          <w:color w:val="FF0000"/>
          <w:sz w:val="20"/>
          <w:lang w:val="es-CL"/>
        </w:rPr>
      </w:pPr>
    </w:p>
    <w:p w:rsidR="00DC1F0D" w:rsidRDefault="00DC1F0D">
      <w:pPr>
        <w:pStyle w:val="Sangra2detindependiente1"/>
        <w:ind w:left="0"/>
        <w:jc w:val="both"/>
      </w:pPr>
      <w:r>
        <w:rPr>
          <w:rFonts w:ascii="Verdana" w:hAnsi="Verdana" w:cs="Verdana"/>
          <w:b/>
          <w:bCs/>
          <w:color w:val="000000"/>
        </w:rPr>
        <w:t>RESUMEN LABORAL</w:t>
      </w:r>
    </w:p>
    <w:p w:rsidR="00DC1F0D" w:rsidRDefault="00DC1F0D">
      <w:pPr>
        <w:pStyle w:val="Sangra2detindependiente1"/>
        <w:ind w:left="0"/>
        <w:jc w:val="both"/>
      </w:pPr>
    </w:p>
    <w:p w:rsidR="00DC1F0D" w:rsidRDefault="00DC1F0D">
      <w:pPr>
        <w:pStyle w:val="Sangra2detindependiente1"/>
        <w:ind w:left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Ingeniero Comercial de la Universidad </w:t>
      </w:r>
      <w:r w:rsidR="00EC65D4">
        <w:rPr>
          <w:rFonts w:ascii="Verdana" w:hAnsi="Verdana" w:cs="Verdana"/>
        </w:rPr>
        <w:t xml:space="preserve"> Tecnológica de Chile</w:t>
      </w:r>
      <w:r>
        <w:rPr>
          <w:rFonts w:ascii="Verdana" w:hAnsi="Verdana" w:cs="Verdana"/>
        </w:rPr>
        <w:t xml:space="preserve">, con cerca de 9 años de trayectoria como </w:t>
      </w:r>
      <w:r>
        <w:rPr>
          <w:rFonts w:ascii="Verdana" w:hAnsi="Verdana" w:cs="Verdana"/>
          <w:iCs/>
        </w:rPr>
        <w:t xml:space="preserve">Ejecutiva </w:t>
      </w:r>
      <w:r w:rsidR="00EC65D4">
        <w:rPr>
          <w:rFonts w:ascii="Verdana" w:hAnsi="Verdana" w:cs="Verdana"/>
          <w:iCs/>
        </w:rPr>
        <w:t>Administrativa</w:t>
      </w:r>
      <w:r>
        <w:rPr>
          <w:rFonts w:ascii="Verdana" w:hAnsi="Verdana" w:cs="Verdana"/>
          <w:iCs/>
        </w:rPr>
        <w:t xml:space="preserve">, Ejecutiva de Cuentas Personas, Ejecutiva de </w:t>
      </w:r>
      <w:r w:rsidR="00EC65D4">
        <w:rPr>
          <w:rFonts w:ascii="Verdana" w:hAnsi="Verdana" w:cs="Verdana"/>
          <w:iCs/>
        </w:rPr>
        <w:t>Plataforma,</w:t>
      </w:r>
      <w:r>
        <w:rPr>
          <w:rFonts w:ascii="Verdana" w:hAnsi="Verdana" w:cs="Verdana"/>
        </w:rPr>
        <w:t xml:space="preserve"> </w:t>
      </w:r>
      <w:r w:rsidR="00EC65D4">
        <w:rPr>
          <w:rFonts w:ascii="Verdana" w:hAnsi="Verdana" w:cs="Verdana"/>
        </w:rPr>
        <w:t xml:space="preserve">2 años en Cooperativa de ahorros y crédito (Detacoop) </w:t>
      </w:r>
      <w:r>
        <w:rPr>
          <w:rFonts w:ascii="Verdana" w:hAnsi="Verdana" w:cs="Verdana"/>
        </w:rPr>
        <w:t xml:space="preserve">2 años y en la banca (BCI). </w:t>
      </w:r>
    </w:p>
    <w:p w:rsidR="00DC1F0D" w:rsidRDefault="00DC1F0D">
      <w:pPr>
        <w:pStyle w:val="Sangra2detindependiente1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iCs/>
        </w:rPr>
        <w:t>Probada capacidad en la integración de equipos de trabajo y el cumplimiento de metas</w:t>
      </w:r>
      <w:r w:rsidR="00CD46A4">
        <w:rPr>
          <w:rFonts w:ascii="Verdana" w:hAnsi="Verdana" w:cs="Verdana"/>
          <w:iCs/>
        </w:rPr>
        <w:t xml:space="preserve"> </w:t>
      </w:r>
      <w:r>
        <w:rPr>
          <w:rFonts w:ascii="Verdana" w:hAnsi="Verdana" w:cs="Verdana"/>
          <w:iCs/>
        </w:rPr>
        <w:t>.</w:t>
      </w:r>
      <w:r w:rsidRPr="00CD46A4">
        <w:rPr>
          <w:rFonts w:ascii="Verdana" w:hAnsi="Verdana" w:cs="Verdana"/>
          <w:iCs/>
          <w:lang w:val="es-CL"/>
        </w:rPr>
        <w:t xml:space="preserve">Manejo de </w:t>
      </w:r>
      <w:r w:rsidR="00792B19" w:rsidRPr="00CD46A4">
        <w:rPr>
          <w:rFonts w:ascii="Verdana" w:hAnsi="Verdana" w:cs="Verdana"/>
          <w:iCs/>
          <w:lang w:val="es-CL"/>
        </w:rPr>
        <w:t xml:space="preserve">sistemas administrativos GAC, SIEBEL, EVEREST y manejo sistemas </w:t>
      </w:r>
      <w:r w:rsidRPr="00CD46A4">
        <w:rPr>
          <w:rFonts w:ascii="Verdana" w:hAnsi="Verdana" w:cs="Verdana"/>
          <w:iCs/>
          <w:lang w:val="es-CL"/>
        </w:rPr>
        <w:t xml:space="preserve">Outlook, </w:t>
      </w:r>
      <w:r w:rsidRPr="00CD46A4">
        <w:rPr>
          <w:rFonts w:ascii="Verdana" w:hAnsi="Verdana" w:cs="Verdana"/>
          <w:lang w:val="es-CL"/>
        </w:rPr>
        <w:t xml:space="preserve">Excel, Lotus, Qpro, Word, </w:t>
      </w:r>
      <w:r w:rsidRPr="00CD46A4">
        <w:rPr>
          <w:rFonts w:ascii="Verdana" w:hAnsi="Verdana" w:cs="Verdana"/>
          <w:iCs/>
          <w:lang w:val="es-CL"/>
        </w:rPr>
        <w:t xml:space="preserve">Lotus Notes y PowerPoint. </w:t>
      </w:r>
      <w:r>
        <w:rPr>
          <w:rFonts w:ascii="Verdana" w:hAnsi="Verdana" w:cs="Verdana"/>
          <w:iCs/>
        </w:rPr>
        <w:t>Dominio intermedio de inglés.</w:t>
      </w:r>
    </w:p>
    <w:p w:rsidR="00DC1F0D" w:rsidRDefault="00DC1F0D">
      <w:pPr>
        <w:pStyle w:val="Sangra2detindependiente1"/>
        <w:tabs>
          <w:tab w:val="left" w:pos="3585"/>
        </w:tabs>
        <w:ind w:left="0"/>
        <w:rPr>
          <w:rFonts w:ascii="Verdana" w:hAnsi="Verdana" w:cs="Verdana"/>
          <w:b/>
          <w:bCs/>
        </w:rPr>
      </w:pPr>
    </w:p>
    <w:p w:rsidR="00DC1F0D" w:rsidRDefault="00DC1F0D">
      <w:pPr>
        <w:pStyle w:val="Sangra2detindependiente1"/>
        <w:ind w:left="0"/>
        <w:rPr>
          <w:rFonts w:ascii="Verdana" w:hAnsi="Verdana" w:cs="Verdana"/>
          <w:color w:val="000000"/>
          <w:u w:val="single"/>
        </w:rPr>
      </w:pPr>
    </w:p>
    <w:p w:rsidR="00DC1F0D" w:rsidRDefault="00DC1F0D">
      <w:pPr>
        <w:pStyle w:val="Ttulo1"/>
        <w:numPr>
          <w:ilvl w:val="0"/>
          <w:numId w:val="0"/>
        </w:numPr>
        <w:rPr>
          <w:color w:val="000000"/>
          <w:lang w:val="es-CL"/>
        </w:rPr>
      </w:pPr>
      <w:r>
        <w:rPr>
          <w:rFonts w:ascii="Verdana" w:hAnsi="Verdana" w:cs="Verdana"/>
          <w:color w:val="000000"/>
          <w:lang w:val="es-CL"/>
        </w:rPr>
        <w:t>EXPERIENCIA PROFESIONAL</w:t>
      </w:r>
    </w:p>
    <w:p w:rsidR="00DC1F0D" w:rsidRDefault="00DC1F0D">
      <w:pPr>
        <w:rPr>
          <w:color w:val="000000"/>
          <w:lang w:val="es-CL"/>
        </w:rPr>
      </w:pPr>
    </w:p>
    <w:p w:rsidR="00DC1F0D" w:rsidRDefault="00DC1F0D">
      <w:pPr>
        <w:rPr>
          <w:color w:val="000000"/>
          <w:lang w:val="es-CL"/>
        </w:rPr>
      </w:pPr>
    </w:p>
    <w:p w:rsidR="00792B19" w:rsidRPr="00EA0283" w:rsidRDefault="00792B19" w:rsidP="00792B19">
      <w:pPr>
        <w:rPr>
          <w:b/>
        </w:rPr>
      </w:pPr>
      <w:r w:rsidRPr="00EA0283">
        <w:rPr>
          <w:b/>
        </w:rPr>
        <w:t>Año 2006: Práctica profesional en Contabilidad</w:t>
      </w:r>
    </w:p>
    <w:p w:rsidR="00792B19" w:rsidRPr="00EA0283" w:rsidRDefault="00792B19" w:rsidP="00792B19">
      <w:pPr>
        <w:rPr>
          <w:b/>
        </w:rPr>
      </w:pPr>
      <w:r w:rsidRPr="00EA0283">
        <w:rPr>
          <w:b/>
        </w:rPr>
        <w:t xml:space="preserve">                  Cooperativa de ahorro y crédito Detacoop Ltda.</w:t>
      </w:r>
    </w:p>
    <w:p w:rsidR="00792B19" w:rsidRDefault="00792B19" w:rsidP="00792B19"/>
    <w:p w:rsidR="00792B19" w:rsidRDefault="00792B19" w:rsidP="00792B19">
      <w:r>
        <w:t>Desempeño en el cargo como apoyo administrativo en la solución de situaciones particulares e inventario de documentación Financiera.</w:t>
      </w:r>
    </w:p>
    <w:p w:rsidR="00792B19" w:rsidRDefault="00792B19" w:rsidP="00792B19">
      <w:r>
        <w:t>(Pagarés, comprobantes, VV, Carpetas de clientes etc.)</w:t>
      </w:r>
    </w:p>
    <w:p w:rsidR="00792B19" w:rsidRDefault="00792B19" w:rsidP="00792B19"/>
    <w:p w:rsidR="000A254D" w:rsidRDefault="000A254D" w:rsidP="00792B19">
      <w:pPr>
        <w:rPr>
          <w:b/>
        </w:rPr>
      </w:pPr>
    </w:p>
    <w:p w:rsidR="000A254D" w:rsidRDefault="000A254D" w:rsidP="00792B19">
      <w:pPr>
        <w:rPr>
          <w:b/>
        </w:rPr>
      </w:pPr>
    </w:p>
    <w:p w:rsidR="00792B19" w:rsidRPr="00EA0283" w:rsidRDefault="00792B19" w:rsidP="00792B19">
      <w:pPr>
        <w:rPr>
          <w:b/>
        </w:rPr>
      </w:pPr>
      <w:r w:rsidRPr="00EA0283">
        <w:rPr>
          <w:b/>
        </w:rPr>
        <w:t xml:space="preserve">Año 2007 -2009: Ejecutiva Administrativo  </w:t>
      </w:r>
    </w:p>
    <w:p w:rsidR="00792B19" w:rsidRPr="00EA0283" w:rsidRDefault="00792B19" w:rsidP="00792B19">
      <w:pPr>
        <w:rPr>
          <w:b/>
        </w:rPr>
      </w:pPr>
      <w:r w:rsidRPr="00EA0283">
        <w:rPr>
          <w:b/>
        </w:rPr>
        <w:t xml:space="preserve">                            Cooperativa de ahorro y crédito Detacoop Ltda.</w:t>
      </w:r>
    </w:p>
    <w:p w:rsidR="00792B19" w:rsidRDefault="00792B19" w:rsidP="00792B19"/>
    <w:p w:rsidR="00792B19" w:rsidRDefault="00802B48" w:rsidP="00792B19">
      <w:r>
        <w:t>- Desempeño</w:t>
      </w:r>
      <w:r w:rsidR="00792B19">
        <w:t xml:space="preserve"> en este cargo como ejecutiva de créditos, atención de público </w:t>
      </w:r>
    </w:p>
    <w:p w:rsidR="00792B19" w:rsidRDefault="00792B19" w:rsidP="00792B19">
      <w:r>
        <w:t xml:space="preserve">- Además </w:t>
      </w:r>
      <w:r w:rsidR="00802B48">
        <w:t xml:space="preserve">me mantuve </w:t>
      </w:r>
      <w:r>
        <w:t>a cargo de la cobranza judici</w:t>
      </w:r>
      <w:r w:rsidR="00802B48">
        <w:t>al y prejudicial de la sucursal, realizando los procedimientos legales en tribunales y gestión con los receptores judiciales</w:t>
      </w:r>
      <w:r>
        <w:t>.</w:t>
      </w:r>
    </w:p>
    <w:p w:rsidR="00792B19" w:rsidRDefault="00792B19" w:rsidP="00792B19">
      <w:r>
        <w:t>- Encargada de generar convenios de pago a los diferentes clientes en Mora.</w:t>
      </w:r>
    </w:p>
    <w:p w:rsidR="00792B19" w:rsidRDefault="00802B48" w:rsidP="00792B19">
      <w:r>
        <w:t>- Encargada de Personal, realizando el</w:t>
      </w:r>
      <w:r w:rsidR="00792B19">
        <w:t xml:space="preserve"> reclutamiento y selección</w:t>
      </w:r>
      <w:r>
        <w:t xml:space="preserve"> </w:t>
      </w:r>
      <w:r w:rsidR="00792B19">
        <w:t>de alumnos para práctica profesional</w:t>
      </w:r>
      <w:r>
        <w:t xml:space="preserve"> y personal administrativo.</w:t>
      </w:r>
    </w:p>
    <w:p w:rsidR="00792B19" w:rsidRDefault="00792B19" w:rsidP="00792B19"/>
    <w:p w:rsidR="00792B19" w:rsidRDefault="00792B19" w:rsidP="00792B19">
      <w:r>
        <w:t xml:space="preserve">                      </w:t>
      </w:r>
    </w:p>
    <w:p w:rsidR="00792B19" w:rsidRDefault="00792B19" w:rsidP="00792B19"/>
    <w:p w:rsidR="00114B56" w:rsidRDefault="00114B56" w:rsidP="00792B19">
      <w:pPr>
        <w:rPr>
          <w:b/>
        </w:rPr>
      </w:pPr>
    </w:p>
    <w:p w:rsidR="00114B56" w:rsidRDefault="00114B56" w:rsidP="00792B19">
      <w:pPr>
        <w:rPr>
          <w:b/>
        </w:rPr>
      </w:pPr>
    </w:p>
    <w:p w:rsidR="00114B56" w:rsidRDefault="00114B56" w:rsidP="00792B19">
      <w:pPr>
        <w:rPr>
          <w:b/>
        </w:rPr>
      </w:pPr>
    </w:p>
    <w:p w:rsidR="00792B19" w:rsidRPr="00EA0283" w:rsidRDefault="00792B19" w:rsidP="00792B19">
      <w:pPr>
        <w:rPr>
          <w:b/>
        </w:rPr>
      </w:pPr>
      <w:r w:rsidRPr="00EA0283">
        <w:rPr>
          <w:b/>
        </w:rPr>
        <w:lastRenderedPageBreak/>
        <w:t>Año 2010-2012: Ejecutiva de Cuentas Banco Credichile.</w:t>
      </w:r>
    </w:p>
    <w:p w:rsidR="00792B19" w:rsidRPr="00EA0283" w:rsidRDefault="00792B19" w:rsidP="00792B19">
      <w:pPr>
        <w:rPr>
          <w:b/>
        </w:rPr>
      </w:pPr>
      <w:r w:rsidRPr="00EA0283">
        <w:rPr>
          <w:b/>
        </w:rPr>
        <w:t xml:space="preserve">                  Contratada por Banco de Chile.</w:t>
      </w:r>
    </w:p>
    <w:p w:rsidR="00792B19" w:rsidRDefault="00792B19" w:rsidP="00792B19"/>
    <w:p w:rsidR="00114B56" w:rsidRDefault="00114B56" w:rsidP="00792B19"/>
    <w:p w:rsidR="00792B19" w:rsidRDefault="00792B19" w:rsidP="00792B19">
      <w:r>
        <w:t>Desempeño en el cargo como ejecutiva de plataforma y negocios.</w:t>
      </w:r>
    </w:p>
    <w:p w:rsidR="00792B19" w:rsidRDefault="00792B19" w:rsidP="00792B19">
      <w:r>
        <w:t>Evaluación de clientes</w:t>
      </w:r>
      <w:r w:rsidR="00E467E4">
        <w:t xml:space="preserve"> y</w:t>
      </w:r>
      <w:r>
        <w:t xml:space="preserve"> perfiles de rie</w:t>
      </w:r>
      <w:r w:rsidR="00802B48">
        <w:t>sgo, configuración de negocios de</w:t>
      </w:r>
      <w:r>
        <w:t xml:space="preserve"> diferentes campañas generadas por el Banco para </w:t>
      </w:r>
      <w:r w:rsidR="00E467E4">
        <w:t xml:space="preserve">aumentar el porcentaje de participación de los clientes en su pasivos a corto o largo plazo y </w:t>
      </w:r>
      <w:r>
        <w:t>financiar proyectos de clientes vigentes.</w:t>
      </w:r>
    </w:p>
    <w:p w:rsidR="00792B19" w:rsidRDefault="00792B19" w:rsidP="00792B19"/>
    <w:p w:rsidR="000A254D" w:rsidRDefault="000A254D" w:rsidP="00792B19">
      <w:pPr>
        <w:rPr>
          <w:b/>
        </w:rPr>
      </w:pPr>
    </w:p>
    <w:p w:rsidR="000A254D" w:rsidRDefault="000A254D" w:rsidP="00792B19">
      <w:pPr>
        <w:rPr>
          <w:b/>
        </w:rPr>
      </w:pPr>
    </w:p>
    <w:p w:rsidR="00114B56" w:rsidRDefault="00114B56" w:rsidP="00792B19">
      <w:pPr>
        <w:rPr>
          <w:b/>
        </w:rPr>
      </w:pPr>
    </w:p>
    <w:p w:rsidR="00792B19" w:rsidRPr="00EA0283" w:rsidRDefault="00792B19" w:rsidP="00792B19">
      <w:pPr>
        <w:rPr>
          <w:b/>
        </w:rPr>
      </w:pPr>
      <w:r w:rsidRPr="00EA0283">
        <w:rPr>
          <w:b/>
        </w:rPr>
        <w:t>Año 2012 a la Fecha: Ejecutiva de Cta</w:t>
      </w:r>
      <w:r w:rsidR="00CD46A4">
        <w:rPr>
          <w:b/>
        </w:rPr>
        <w:t>.</w:t>
      </w:r>
      <w:r w:rsidRPr="00EA0283">
        <w:rPr>
          <w:b/>
        </w:rPr>
        <w:t xml:space="preserve"> Cte</w:t>
      </w:r>
      <w:r w:rsidR="00CD46A4">
        <w:rPr>
          <w:b/>
        </w:rPr>
        <w:t>.</w:t>
      </w:r>
      <w:r w:rsidRPr="00EA0283">
        <w:rPr>
          <w:b/>
        </w:rPr>
        <w:t xml:space="preserve"> Banco BCI</w:t>
      </w:r>
    </w:p>
    <w:p w:rsidR="00792B19" w:rsidRDefault="00792B19" w:rsidP="00792B19"/>
    <w:p w:rsidR="00114B56" w:rsidRDefault="00114B56" w:rsidP="00792B19"/>
    <w:p w:rsidR="00792B19" w:rsidRDefault="00792B19" w:rsidP="00792B19">
      <w:r>
        <w:t>Desempeño en el cargo como ejecutiva a cargo de una cartera de 800 Clientes</w:t>
      </w:r>
    </w:p>
    <w:p w:rsidR="00792B19" w:rsidRDefault="00792B19" w:rsidP="00792B19">
      <w:r>
        <w:t>Principal labor  apoyo a los clientes para generar los mejores negocios que incrementen sus ingresos y rentabilidad, administración de su Cta</w:t>
      </w:r>
      <w:r w:rsidR="00CD46A4">
        <w:t>.</w:t>
      </w:r>
      <w:r>
        <w:t xml:space="preserve"> cte.</w:t>
      </w:r>
    </w:p>
    <w:p w:rsidR="00792B19" w:rsidRDefault="00792B19" w:rsidP="00792B19">
      <w:r>
        <w:t xml:space="preserve">Atención personalizada en cada requerimiento </w:t>
      </w:r>
    </w:p>
    <w:p w:rsidR="00792B19" w:rsidRDefault="00792B19" w:rsidP="00792B19">
      <w:r>
        <w:t>Configuración de negocios con proyecciones a futuro para clientes de altos niveles de ingresos con empresas e ingresos personales.</w:t>
      </w:r>
    </w:p>
    <w:p w:rsidR="00792B19" w:rsidRDefault="00792B19" w:rsidP="00792B19"/>
    <w:p w:rsidR="00792B19" w:rsidRDefault="00792B19" w:rsidP="00792B19">
      <w:r>
        <w:t>Administración de sus productos, control en  niveles de endeudamiento</w:t>
      </w:r>
    </w:p>
    <w:p w:rsidR="00792B19" w:rsidRDefault="00CD46A4" w:rsidP="00792B19">
      <w:r>
        <w:t>Asesoría</w:t>
      </w:r>
      <w:r w:rsidR="00792B19">
        <w:t xml:space="preserve"> personalizada en proyectos negocios e inversiones.</w:t>
      </w:r>
    </w:p>
    <w:p w:rsidR="00792B19" w:rsidRDefault="00792B19" w:rsidP="00792B19"/>
    <w:p w:rsidR="00DC1F0D" w:rsidRDefault="00DC1F0D">
      <w:pPr>
        <w:ind w:left="4962" w:hanging="4962"/>
        <w:rPr>
          <w:b/>
          <w:iCs/>
        </w:rPr>
      </w:pPr>
    </w:p>
    <w:p w:rsidR="00DC1F0D" w:rsidRDefault="00792B19">
      <w:pPr>
        <w:numPr>
          <w:ilvl w:val="0"/>
          <w:numId w:val="2"/>
        </w:numPr>
        <w:tabs>
          <w:tab w:val="left" w:pos="360"/>
        </w:tabs>
        <w:jc w:val="both"/>
        <w:rPr>
          <w:b/>
          <w:bCs/>
          <w:iCs/>
        </w:rPr>
      </w:pPr>
      <w:r>
        <w:rPr>
          <w:iCs/>
        </w:rPr>
        <w:t>Durante mi gestió</w:t>
      </w:r>
      <w:r w:rsidR="00CD6699">
        <w:rPr>
          <w:iCs/>
        </w:rPr>
        <w:t>n</w:t>
      </w:r>
      <w:r>
        <w:rPr>
          <w:iCs/>
        </w:rPr>
        <w:t xml:space="preserve"> o</w:t>
      </w:r>
      <w:r w:rsidR="00DC1F0D">
        <w:rPr>
          <w:iCs/>
        </w:rPr>
        <w:t>btuv</w:t>
      </w:r>
      <w:r>
        <w:rPr>
          <w:iCs/>
        </w:rPr>
        <w:t>e</w:t>
      </w:r>
      <w:r w:rsidR="00DC1F0D">
        <w:rPr>
          <w:iCs/>
        </w:rPr>
        <w:t xml:space="preserve"> un reconocimiento interno por la </w:t>
      </w:r>
      <w:r w:rsidR="00CD6699">
        <w:rPr>
          <w:iCs/>
        </w:rPr>
        <w:t>representar los valores y la imagen del Banco Bci.</w:t>
      </w:r>
      <w:r w:rsidR="00DC1F0D">
        <w:rPr>
          <w:iCs/>
        </w:rPr>
        <w:t xml:space="preserve"> </w:t>
      </w:r>
    </w:p>
    <w:p w:rsidR="00DC1F0D" w:rsidRDefault="00DC1F0D">
      <w:pPr>
        <w:ind w:left="4678" w:hanging="4678"/>
        <w:jc w:val="both"/>
        <w:rPr>
          <w:b/>
          <w:bCs/>
          <w:iCs/>
        </w:rPr>
      </w:pPr>
    </w:p>
    <w:p w:rsidR="00DC1F0D" w:rsidRDefault="00DC1F0D">
      <w:pPr>
        <w:pStyle w:val="Textoindependiente"/>
        <w:ind w:left="4820"/>
        <w:jc w:val="both"/>
        <w:rPr>
          <w:rFonts w:ascii="Verdana" w:hAnsi="Verdana" w:cs="Verdana"/>
          <w:i w:val="0"/>
          <w:iCs/>
          <w:sz w:val="20"/>
        </w:rPr>
      </w:pPr>
    </w:p>
    <w:p w:rsidR="00114B56" w:rsidRDefault="00114B56">
      <w:pPr>
        <w:pStyle w:val="Sangra2detindependiente1"/>
        <w:ind w:left="0"/>
        <w:rPr>
          <w:rFonts w:ascii="Verdana" w:hAnsi="Verdana" w:cs="Verdana"/>
          <w:b/>
          <w:bCs/>
          <w:color w:val="000000"/>
        </w:rPr>
      </w:pPr>
    </w:p>
    <w:p w:rsidR="00DC1F0D" w:rsidRDefault="00DC1F0D">
      <w:pPr>
        <w:pStyle w:val="Sangra2detindependiente1"/>
        <w:ind w:left="0"/>
        <w:rPr>
          <w:rFonts w:ascii="Verdana" w:hAnsi="Verdana" w:cs="Verdana"/>
        </w:rPr>
      </w:pPr>
      <w:r>
        <w:rPr>
          <w:rFonts w:ascii="Verdana" w:hAnsi="Verdana" w:cs="Verdana"/>
          <w:b/>
          <w:bCs/>
          <w:color w:val="000000"/>
        </w:rPr>
        <w:t>EDUCACION</w:t>
      </w:r>
    </w:p>
    <w:p w:rsidR="00657F8F" w:rsidRDefault="00657F8F" w:rsidP="00657F8F"/>
    <w:p w:rsidR="00114B56" w:rsidRDefault="00114B56" w:rsidP="00657F8F">
      <w:pPr>
        <w:rPr>
          <w:rFonts w:cs="Verdana"/>
        </w:rPr>
      </w:pPr>
    </w:p>
    <w:p w:rsidR="00657F8F" w:rsidRDefault="00657F8F" w:rsidP="00657F8F">
      <w:r>
        <w:rPr>
          <w:rFonts w:cs="Verdana"/>
        </w:rPr>
        <w:t xml:space="preserve">Universidad Tecnológica de Chile, Antofagasta, 2008 – 2011  Ingeniero </w:t>
      </w:r>
      <w:r>
        <w:t xml:space="preserve">Administración de empresas </w:t>
      </w:r>
      <w:r w:rsidRPr="00657F8F">
        <w:rPr>
          <w:b/>
        </w:rPr>
        <w:t>Mención Finanzas</w:t>
      </w:r>
      <w:r>
        <w:t xml:space="preserve"> </w:t>
      </w:r>
    </w:p>
    <w:p w:rsidR="00657F8F" w:rsidRDefault="00657F8F">
      <w:pPr>
        <w:pStyle w:val="Sangra2detindependiente1"/>
        <w:ind w:left="0"/>
        <w:rPr>
          <w:rFonts w:ascii="Verdana" w:hAnsi="Verdana" w:cs="Verdana"/>
        </w:rPr>
      </w:pPr>
    </w:p>
    <w:p w:rsidR="00DC1F0D" w:rsidRDefault="00DC1F0D">
      <w:pPr>
        <w:pStyle w:val="Sangra2detindependiente1"/>
        <w:ind w:left="0"/>
        <w:rPr>
          <w:lang w:val="es-MX"/>
        </w:rPr>
      </w:pPr>
      <w:r>
        <w:rPr>
          <w:rFonts w:ascii="Verdana" w:hAnsi="Verdana" w:cs="Verdana"/>
        </w:rPr>
        <w:t xml:space="preserve">Universidad </w:t>
      </w:r>
      <w:r w:rsidR="00EC65D4">
        <w:rPr>
          <w:rFonts w:ascii="Verdana" w:hAnsi="Verdana" w:cs="Verdana"/>
        </w:rPr>
        <w:t>Tecnológica de Chile</w:t>
      </w:r>
      <w:r>
        <w:rPr>
          <w:rFonts w:ascii="Verdana" w:hAnsi="Verdana" w:cs="Verdana"/>
        </w:rPr>
        <w:t xml:space="preserve">, Antofagasta, </w:t>
      </w:r>
      <w:r w:rsidR="00EC65D4">
        <w:rPr>
          <w:rFonts w:ascii="Verdana" w:hAnsi="Verdana" w:cs="Verdana"/>
        </w:rPr>
        <w:t>20</w:t>
      </w:r>
      <w:r w:rsidR="00657F8F">
        <w:rPr>
          <w:rFonts w:ascii="Verdana" w:hAnsi="Verdana" w:cs="Verdana"/>
        </w:rPr>
        <w:t>12</w:t>
      </w:r>
      <w:r>
        <w:rPr>
          <w:rFonts w:ascii="Verdana" w:hAnsi="Verdana" w:cs="Verdana"/>
        </w:rPr>
        <w:t xml:space="preserve"> – </w:t>
      </w:r>
      <w:r w:rsidR="00EC65D4">
        <w:rPr>
          <w:rFonts w:ascii="Verdana" w:hAnsi="Verdana" w:cs="Verdana"/>
        </w:rPr>
        <w:t xml:space="preserve">2013 </w:t>
      </w:r>
      <w:r>
        <w:rPr>
          <w:rFonts w:ascii="Verdana" w:hAnsi="Verdana" w:cs="Verdana"/>
        </w:rPr>
        <w:t xml:space="preserve"> Ingeniero Comercial.</w:t>
      </w:r>
    </w:p>
    <w:p w:rsidR="00114B56" w:rsidRDefault="00114B56">
      <w:pPr>
        <w:pStyle w:val="Sangra2detindependiente1"/>
        <w:ind w:left="0"/>
        <w:jc w:val="both"/>
        <w:rPr>
          <w:rFonts w:ascii="Verdana" w:hAnsi="Verdana" w:cs="Verdana"/>
          <w:b/>
          <w:bCs/>
          <w:color w:val="000000"/>
        </w:rPr>
      </w:pPr>
    </w:p>
    <w:p w:rsidR="00DC1F0D" w:rsidRDefault="00DC1F0D">
      <w:pPr>
        <w:pStyle w:val="Sangra2detindependiente1"/>
        <w:ind w:left="0"/>
        <w:jc w:val="both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OTROS CONOCIMIENTOS</w:t>
      </w:r>
    </w:p>
    <w:p w:rsidR="00DC1F0D" w:rsidRDefault="00DC1F0D">
      <w:pPr>
        <w:pStyle w:val="Sangra2detindependiente1"/>
        <w:ind w:left="0"/>
        <w:jc w:val="both"/>
        <w:rPr>
          <w:rFonts w:ascii="Verdana" w:hAnsi="Verdana" w:cs="Verdana"/>
          <w:b/>
          <w:bCs/>
          <w:color w:val="000000"/>
        </w:rPr>
      </w:pPr>
    </w:p>
    <w:p w:rsidR="00DC1F0D" w:rsidRDefault="00DC1F0D">
      <w:pPr>
        <w:pStyle w:val="Sangra2detindependiente1"/>
        <w:tabs>
          <w:tab w:val="left" w:pos="2160"/>
        </w:tabs>
        <w:ind w:left="0"/>
        <w:jc w:val="both"/>
      </w:pPr>
      <w:r>
        <w:rPr>
          <w:rFonts w:ascii="Verdana" w:hAnsi="Verdana" w:cs="Verdana"/>
          <w:color w:val="000000"/>
        </w:rPr>
        <w:t>Seminarios y Cursos de Especialización:</w:t>
      </w:r>
    </w:p>
    <w:p w:rsidR="00DC1F0D" w:rsidRDefault="00DC1F0D">
      <w:pPr>
        <w:pStyle w:val="Sangra2detindependiente1"/>
        <w:tabs>
          <w:tab w:val="left" w:pos="2160"/>
        </w:tabs>
        <w:ind w:left="0"/>
        <w:jc w:val="both"/>
      </w:pPr>
    </w:p>
    <w:p w:rsidR="00DC1F0D" w:rsidRDefault="00CD6699">
      <w:pPr>
        <w:numPr>
          <w:ilvl w:val="0"/>
          <w:numId w:val="5"/>
        </w:numPr>
        <w:tabs>
          <w:tab w:val="left" w:pos="324"/>
          <w:tab w:val="left" w:pos="333"/>
          <w:tab w:val="left" w:pos="342"/>
          <w:tab w:val="left" w:pos="351"/>
          <w:tab w:val="left" w:pos="2160"/>
        </w:tabs>
        <w:ind w:left="324"/>
      </w:pPr>
      <w:r>
        <w:t>Curso de Prevención de lavado de Activos, enfocado a la protección de los posibles fraudes financieros por el proceso del bien conocido lavado de dinero.</w:t>
      </w:r>
    </w:p>
    <w:p w:rsidR="00DC1F0D" w:rsidRDefault="00DC1F0D">
      <w:pPr>
        <w:numPr>
          <w:ilvl w:val="0"/>
          <w:numId w:val="5"/>
        </w:numPr>
        <w:tabs>
          <w:tab w:val="left" w:pos="324"/>
          <w:tab w:val="left" w:pos="333"/>
          <w:tab w:val="left" w:pos="342"/>
          <w:tab w:val="left" w:pos="351"/>
          <w:tab w:val="left" w:pos="2160"/>
        </w:tabs>
        <w:ind w:left="324"/>
      </w:pPr>
      <w:r>
        <w:t xml:space="preserve">Cursos </w:t>
      </w:r>
      <w:r w:rsidR="00CD6699">
        <w:t>de Riesgo en los negocios, para generar buenos alternativas de negocios para los clientes en base a las políticas internas del banco, donde se cuida el Leverage de cada cliente y sus cargas financieras incrementando su patrimonio</w:t>
      </w:r>
      <w:r>
        <w:t>.</w:t>
      </w:r>
    </w:p>
    <w:p w:rsidR="00DC1F0D" w:rsidRDefault="00CD6699">
      <w:pPr>
        <w:numPr>
          <w:ilvl w:val="0"/>
          <w:numId w:val="5"/>
        </w:numPr>
        <w:tabs>
          <w:tab w:val="clear" w:pos="351"/>
          <w:tab w:val="left" w:pos="315"/>
          <w:tab w:val="left" w:pos="324"/>
          <w:tab w:val="left" w:pos="333"/>
          <w:tab w:val="left" w:pos="342"/>
        </w:tabs>
        <w:ind w:left="315"/>
        <w:jc w:val="both"/>
        <w:rPr>
          <w:rFonts w:cs="Verdana"/>
          <w:color w:val="000000"/>
        </w:rPr>
      </w:pPr>
      <w:r>
        <w:rPr>
          <w:rFonts w:cs="Verdana"/>
          <w:color w:val="000000"/>
        </w:rPr>
        <w:t xml:space="preserve">Curso Nivel Avanzado de Lavados de Activos, enfocado principalmente a la resolución de problemáticas </w:t>
      </w:r>
      <w:r w:rsidR="00CD46A4">
        <w:rPr>
          <w:rFonts w:cs="Verdana"/>
          <w:color w:val="000000"/>
        </w:rPr>
        <w:t>de alto riesgo y con posibles fraudes a la entidad bancaria.</w:t>
      </w:r>
    </w:p>
    <w:p w:rsidR="00DC1F0D" w:rsidRDefault="00DC1F0D">
      <w:pPr>
        <w:pStyle w:val="Sangra2detindependiente1"/>
        <w:tabs>
          <w:tab w:val="left" w:pos="2160"/>
        </w:tabs>
        <w:ind w:left="0"/>
        <w:jc w:val="both"/>
        <w:rPr>
          <w:rFonts w:ascii="Verdana" w:hAnsi="Verdana" w:cs="Verdana"/>
          <w:color w:val="000000"/>
        </w:rPr>
      </w:pPr>
    </w:p>
    <w:p w:rsidR="00DC1F0D" w:rsidRDefault="00DC1F0D">
      <w:pPr>
        <w:pStyle w:val="Sangra2detindependiente1"/>
        <w:tabs>
          <w:tab w:val="left" w:pos="2160"/>
        </w:tabs>
        <w:ind w:left="0"/>
        <w:jc w:val="both"/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t>Idiomas:</w:t>
      </w:r>
    </w:p>
    <w:p w:rsidR="00DC1F0D" w:rsidRDefault="00DC1F0D">
      <w:pPr>
        <w:pStyle w:val="Sangra2detindependiente1"/>
        <w:numPr>
          <w:ilvl w:val="0"/>
          <w:numId w:val="4"/>
        </w:numPr>
        <w:tabs>
          <w:tab w:val="left" w:pos="360"/>
          <w:tab w:val="left" w:pos="2160"/>
        </w:tabs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</w:rPr>
        <w:t xml:space="preserve">Inglés </w:t>
      </w:r>
      <w:r w:rsidR="00CD46A4">
        <w:rPr>
          <w:rFonts w:ascii="Verdana" w:hAnsi="Verdana" w:cs="Verdana"/>
        </w:rPr>
        <w:t>Intermedio</w:t>
      </w:r>
      <w:r>
        <w:rPr>
          <w:rFonts w:ascii="Verdana" w:hAnsi="Verdana" w:cs="Verdana"/>
        </w:rPr>
        <w:t xml:space="preserve"> Escrito; Intermedio Oral.</w:t>
      </w:r>
    </w:p>
    <w:p w:rsidR="00DC1F0D" w:rsidRDefault="00DC1F0D">
      <w:pPr>
        <w:pStyle w:val="Sangra2detindependiente1"/>
        <w:tabs>
          <w:tab w:val="left" w:pos="2160"/>
        </w:tabs>
        <w:ind w:left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Computación:</w:t>
      </w:r>
    </w:p>
    <w:p w:rsidR="00DC1F0D" w:rsidRPr="00CD46A4" w:rsidRDefault="00DC1F0D">
      <w:pPr>
        <w:pStyle w:val="Sangra2detindependiente1"/>
        <w:numPr>
          <w:ilvl w:val="0"/>
          <w:numId w:val="4"/>
        </w:numPr>
        <w:tabs>
          <w:tab w:val="left" w:pos="360"/>
          <w:tab w:val="left" w:pos="2160"/>
        </w:tabs>
        <w:jc w:val="both"/>
        <w:rPr>
          <w:b/>
          <w:bCs/>
          <w:color w:val="000000"/>
          <w:lang w:val="es-CL"/>
        </w:rPr>
      </w:pPr>
      <w:r>
        <w:rPr>
          <w:rFonts w:ascii="Verdana" w:hAnsi="Verdana" w:cs="Verdana"/>
          <w:color w:val="000000"/>
        </w:rPr>
        <w:t xml:space="preserve">Manejo avanzado </w:t>
      </w:r>
      <w:r>
        <w:rPr>
          <w:rFonts w:ascii="Verdana" w:hAnsi="Verdana" w:cs="Verdana"/>
        </w:rPr>
        <w:t xml:space="preserve">de Excel, Lotus, Qpro, Word, </w:t>
      </w:r>
      <w:r>
        <w:rPr>
          <w:rFonts w:ascii="Verdana" w:hAnsi="Verdana" w:cs="Verdana"/>
          <w:iCs/>
        </w:rPr>
        <w:t>Lotus Notes, Outlook y PowerPoint.</w:t>
      </w:r>
    </w:p>
    <w:p w:rsidR="00CD46A4" w:rsidRDefault="00CD46A4">
      <w:pPr>
        <w:pStyle w:val="Sangra2detindependiente1"/>
        <w:numPr>
          <w:ilvl w:val="0"/>
          <w:numId w:val="4"/>
        </w:numPr>
        <w:tabs>
          <w:tab w:val="left" w:pos="360"/>
          <w:tab w:val="left" w:pos="2160"/>
        </w:tabs>
        <w:jc w:val="both"/>
        <w:rPr>
          <w:b/>
          <w:bCs/>
          <w:color w:val="000000"/>
          <w:lang w:val="es-CL"/>
        </w:rPr>
      </w:pPr>
      <w:r>
        <w:rPr>
          <w:rFonts w:ascii="Verdana" w:hAnsi="Verdana" w:cs="Verdana"/>
          <w:iCs/>
        </w:rPr>
        <w:t>Manejo Profesional de sistemas Administrativos  GAC, SIEBEL y EVEREST.</w:t>
      </w:r>
    </w:p>
    <w:p w:rsidR="00DC1F0D" w:rsidRDefault="00DC1F0D">
      <w:pPr>
        <w:tabs>
          <w:tab w:val="left" w:pos="360"/>
        </w:tabs>
        <w:jc w:val="both"/>
        <w:rPr>
          <w:b/>
          <w:bCs/>
          <w:color w:val="000000"/>
          <w:lang w:val="es-CL"/>
        </w:rPr>
      </w:pPr>
    </w:p>
    <w:p w:rsidR="00592CE1" w:rsidRDefault="00592CE1">
      <w:pPr>
        <w:tabs>
          <w:tab w:val="left" w:pos="360"/>
        </w:tabs>
        <w:jc w:val="both"/>
        <w:rPr>
          <w:b/>
          <w:bCs/>
          <w:color w:val="000000"/>
          <w:lang w:val="es-CL"/>
        </w:rPr>
      </w:pPr>
    </w:p>
    <w:p w:rsidR="00DC1F0D" w:rsidRDefault="00DC1F0D">
      <w:pPr>
        <w:pStyle w:val="Sangra2detindependiente1"/>
        <w:ind w:left="0"/>
        <w:jc w:val="both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DATOS PERSONALES</w:t>
      </w:r>
    </w:p>
    <w:p w:rsidR="00DC1F0D" w:rsidRDefault="00DC1F0D">
      <w:pPr>
        <w:pStyle w:val="Sangra2detindependiente1"/>
        <w:ind w:left="0"/>
        <w:jc w:val="both"/>
        <w:rPr>
          <w:rFonts w:ascii="Verdana" w:hAnsi="Verdana" w:cs="Verdana"/>
          <w:b/>
          <w:bCs/>
          <w:color w:val="000000"/>
        </w:rPr>
      </w:pPr>
    </w:p>
    <w:p w:rsidR="00DC1F0D" w:rsidRDefault="00DC1F0D">
      <w:pPr>
        <w:numPr>
          <w:ilvl w:val="0"/>
          <w:numId w:val="4"/>
        </w:numPr>
        <w:tabs>
          <w:tab w:val="left" w:pos="360"/>
        </w:tabs>
        <w:jc w:val="both"/>
        <w:rPr>
          <w:rFonts w:cs="Verdana"/>
          <w:lang w:val="es-MX"/>
        </w:rPr>
      </w:pPr>
      <w:r>
        <w:t xml:space="preserve">Fecha de Nacimiento: </w:t>
      </w:r>
      <w:r w:rsidR="00CD46A4">
        <w:t>1</w:t>
      </w:r>
      <w:r w:rsidR="00CD46A4">
        <w:rPr>
          <w:iCs/>
        </w:rPr>
        <w:t>4</w:t>
      </w:r>
      <w:r>
        <w:rPr>
          <w:iCs/>
        </w:rPr>
        <w:t xml:space="preserve"> de </w:t>
      </w:r>
      <w:r w:rsidR="00CD46A4">
        <w:rPr>
          <w:iCs/>
        </w:rPr>
        <w:t>Octubre</w:t>
      </w:r>
      <w:r>
        <w:rPr>
          <w:iCs/>
        </w:rPr>
        <w:t xml:space="preserve"> de 19</w:t>
      </w:r>
      <w:r w:rsidR="00CD46A4">
        <w:rPr>
          <w:iCs/>
        </w:rPr>
        <w:t>87</w:t>
      </w:r>
    </w:p>
    <w:p w:rsidR="00DC1F0D" w:rsidRDefault="00DC1F0D">
      <w:pPr>
        <w:pStyle w:val="Sangra2detindependiente1"/>
        <w:numPr>
          <w:ilvl w:val="0"/>
          <w:numId w:val="3"/>
        </w:numPr>
        <w:tabs>
          <w:tab w:val="left" w:pos="360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  <w:lang w:val="es-MX"/>
        </w:rPr>
        <w:t xml:space="preserve">RUT: </w:t>
      </w:r>
      <w:r w:rsidR="00CD46A4">
        <w:rPr>
          <w:rFonts w:ascii="Verdana" w:hAnsi="Verdana" w:cs="Verdana"/>
          <w:iCs/>
        </w:rPr>
        <w:t>16</w:t>
      </w:r>
      <w:r>
        <w:rPr>
          <w:rFonts w:ascii="Verdana" w:hAnsi="Verdana" w:cs="Verdana"/>
          <w:iCs/>
        </w:rPr>
        <w:t>.</w:t>
      </w:r>
      <w:r w:rsidR="00CD46A4">
        <w:rPr>
          <w:rFonts w:ascii="Verdana" w:hAnsi="Verdana" w:cs="Verdana"/>
          <w:iCs/>
        </w:rPr>
        <w:t>672</w:t>
      </w:r>
      <w:r>
        <w:rPr>
          <w:rFonts w:ascii="Verdana" w:hAnsi="Verdana" w:cs="Verdana"/>
          <w:iCs/>
        </w:rPr>
        <w:t>.</w:t>
      </w:r>
      <w:r w:rsidR="00CD46A4">
        <w:rPr>
          <w:rFonts w:ascii="Verdana" w:hAnsi="Verdana" w:cs="Verdana"/>
          <w:iCs/>
        </w:rPr>
        <w:t>368</w:t>
      </w:r>
      <w:r>
        <w:rPr>
          <w:rFonts w:ascii="Verdana" w:hAnsi="Verdana" w:cs="Verdana"/>
          <w:iCs/>
        </w:rPr>
        <w:t>-</w:t>
      </w:r>
      <w:r w:rsidR="00CD46A4">
        <w:rPr>
          <w:rFonts w:ascii="Verdana" w:hAnsi="Verdana" w:cs="Verdana"/>
          <w:iCs/>
        </w:rPr>
        <w:t>k</w:t>
      </w:r>
    </w:p>
    <w:p w:rsidR="00DC1F0D" w:rsidRDefault="00DC1F0D">
      <w:pPr>
        <w:pStyle w:val="Sangra2detindependiente1"/>
        <w:numPr>
          <w:ilvl w:val="0"/>
          <w:numId w:val="3"/>
        </w:numPr>
        <w:tabs>
          <w:tab w:val="left" w:pos="360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Nacionalidad: Chilena</w:t>
      </w:r>
    </w:p>
    <w:p w:rsidR="00DC1F0D" w:rsidRDefault="00DC1F0D">
      <w:pPr>
        <w:pStyle w:val="Sangra2detindependiente1"/>
        <w:numPr>
          <w:ilvl w:val="0"/>
          <w:numId w:val="3"/>
        </w:numPr>
        <w:tabs>
          <w:tab w:val="left" w:pos="360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Estado Civil: Casada, </w:t>
      </w:r>
      <w:r w:rsidR="00CD46A4">
        <w:rPr>
          <w:rFonts w:ascii="Verdana" w:hAnsi="Verdana" w:cs="Verdana"/>
        </w:rPr>
        <w:t>1 hijo</w:t>
      </w:r>
      <w:r>
        <w:rPr>
          <w:rFonts w:ascii="Verdana" w:hAnsi="Verdana" w:cs="Verdana"/>
        </w:rPr>
        <w:t>.</w:t>
      </w:r>
    </w:p>
    <w:p w:rsidR="00DC1F0D" w:rsidRDefault="00DC1F0D">
      <w:pPr>
        <w:pStyle w:val="Sangra2detindependiente1"/>
        <w:numPr>
          <w:ilvl w:val="0"/>
          <w:numId w:val="3"/>
        </w:numPr>
        <w:tabs>
          <w:tab w:val="left" w:pos="360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Licencia Conducir: Clase B</w:t>
      </w:r>
    </w:p>
    <w:p w:rsidR="00DC1F0D" w:rsidRDefault="00DC1F0D">
      <w:pPr>
        <w:pStyle w:val="Sangra2detindependiente1"/>
        <w:numPr>
          <w:ilvl w:val="0"/>
          <w:numId w:val="3"/>
        </w:numPr>
        <w:tabs>
          <w:tab w:val="left" w:pos="360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Inscrita en Registro Electoral</w:t>
      </w:r>
    </w:p>
    <w:p w:rsidR="00DC1F0D" w:rsidRDefault="00DC1F0D">
      <w:pPr>
        <w:pStyle w:val="Sangra2detindependiente1"/>
        <w:tabs>
          <w:tab w:val="left" w:pos="360"/>
        </w:tabs>
        <w:ind w:left="0"/>
        <w:jc w:val="both"/>
        <w:rPr>
          <w:rFonts w:ascii="Verdana" w:hAnsi="Verdana" w:cs="Verdana"/>
        </w:rPr>
      </w:pPr>
    </w:p>
    <w:p w:rsidR="00592CE1" w:rsidRDefault="00592CE1">
      <w:pPr>
        <w:pStyle w:val="Sangra2detindependiente1"/>
        <w:ind w:left="0"/>
        <w:jc w:val="both"/>
        <w:rPr>
          <w:rFonts w:ascii="Verdana" w:hAnsi="Verdana" w:cs="Verdana"/>
          <w:b/>
          <w:bCs/>
          <w:color w:val="000000"/>
        </w:rPr>
      </w:pPr>
    </w:p>
    <w:p w:rsidR="00DC1F0D" w:rsidRDefault="00DC1F0D">
      <w:pPr>
        <w:pStyle w:val="Sangra2detindependiente1"/>
        <w:ind w:left="0"/>
        <w:jc w:val="both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REFERENCIAS</w:t>
      </w:r>
    </w:p>
    <w:p w:rsidR="00DC1F0D" w:rsidRDefault="00DC1F0D">
      <w:pPr>
        <w:pStyle w:val="Sangra2detindependiente1"/>
        <w:ind w:left="0"/>
        <w:jc w:val="both"/>
        <w:rPr>
          <w:rFonts w:ascii="Verdana" w:hAnsi="Verdana" w:cs="Verdana"/>
          <w:b/>
          <w:bCs/>
          <w:color w:val="000000"/>
        </w:rPr>
      </w:pPr>
    </w:p>
    <w:p w:rsidR="00DC1F0D" w:rsidRDefault="00CD46A4">
      <w:pPr>
        <w:pStyle w:val="Sangra2detindependiente1"/>
        <w:ind w:left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Carlos Araya Vitar</w:t>
      </w:r>
      <w:r w:rsidR="00DC1F0D">
        <w:rPr>
          <w:rFonts w:ascii="Verdana" w:hAnsi="Verdana" w:cs="Verdana"/>
          <w:color w:val="000000"/>
        </w:rPr>
        <w:t xml:space="preserve"> (</w:t>
      </w:r>
      <w:r>
        <w:rPr>
          <w:rFonts w:ascii="Verdana" w:hAnsi="Verdana" w:cs="Verdana"/>
          <w:color w:val="000000"/>
        </w:rPr>
        <w:t>Subgerente Regional Banco de Crédito e Inversiones BCI</w:t>
      </w:r>
      <w:r w:rsidR="00DC1F0D">
        <w:rPr>
          <w:rFonts w:ascii="Verdana" w:hAnsi="Verdana" w:cs="Verdana"/>
          <w:color w:val="000000"/>
        </w:rPr>
        <w:t xml:space="preserve">): </w:t>
      </w:r>
      <w:r w:rsidR="00E36621">
        <w:rPr>
          <w:rFonts w:ascii="Verdana" w:hAnsi="Verdana" w:cs="Verdana"/>
          <w:color w:val="000000"/>
        </w:rPr>
        <w:t>94440833.</w:t>
      </w:r>
    </w:p>
    <w:sectPr w:rsidR="00DC1F0D"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suff w:val="nothing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suff w:val="nothing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suff w:val="nothing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suff w:val="nothing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suff w:val="nothing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"/>
      <w:lvlJc w:val="left"/>
      <w:pPr>
        <w:tabs>
          <w:tab w:val="num" w:pos="351"/>
        </w:tabs>
        <w:ind w:left="351" w:hanging="360"/>
      </w:pPr>
      <w:rPr>
        <w:rFonts w:ascii="Wingdings" w:hAnsi="Wingdings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C65D4"/>
    <w:rsid w:val="000A254D"/>
    <w:rsid w:val="000A4619"/>
    <w:rsid w:val="00114B56"/>
    <w:rsid w:val="002659E4"/>
    <w:rsid w:val="002C4CEC"/>
    <w:rsid w:val="00592CE1"/>
    <w:rsid w:val="00657F8F"/>
    <w:rsid w:val="007765FA"/>
    <w:rsid w:val="00792B19"/>
    <w:rsid w:val="00802B48"/>
    <w:rsid w:val="009A1E62"/>
    <w:rsid w:val="00A03F3B"/>
    <w:rsid w:val="00A97018"/>
    <w:rsid w:val="00B1164D"/>
    <w:rsid w:val="00CD46A4"/>
    <w:rsid w:val="00CD6699"/>
    <w:rsid w:val="00DC1F0D"/>
    <w:rsid w:val="00E36621"/>
    <w:rsid w:val="00E467E4"/>
    <w:rsid w:val="00EC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hAnsi="Verdana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rebuchet MS" w:hAnsi="Trebuchet MS" w:cs="Trebuchet MS"/>
      <w:b/>
      <w:bCs/>
      <w:szCs w:val="24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bCs/>
      <w:sz w:val="28"/>
      <w:szCs w:val="24"/>
      <w:lang w:val="es-C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rebuchet MS" w:hAnsi="Trebuchet MS" w:cs="Trebuchet MS"/>
      <w:b/>
      <w:bCs/>
      <w:sz w:val="18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rebuchet MS" w:hAnsi="Trebuchet MS" w:cs="Trebuchet MS"/>
      <w:b/>
      <w:bCs/>
      <w:sz w:val="18"/>
      <w:szCs w:val="24"/>
      <w:lang w:val="es-C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 w:cs="Arial"/>
      <w:b/>
      <w:bCs/>
      <w:szCs w:val="24"/>
      <w:lang w:val="es-C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Wingdings" w:eastAsia="Times New Roman" w:hAnsi="Wingdings" w:cs="Times New Roman"/>
    </w:rPr>
  </w:style>
  <w:style w:type="character" w:customStyle="1" w:styleId="WW8Num4z0">
    <w:name w:val="WW8Num4z0"/>
    <w:rPr>
      <w:rFonts w:ascii="Symbol" w:hAnsi="Symbol" w:cs="Symbol"/>
      <w:sz w:val="16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Wingdings" w:eastAsia="Times New Roman" w:hAnsi="Wingdings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eastAsia="Times New Roman" w:hAnsi="Wingdings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auto"/>
      <w:sz w:val="16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eastAsia="Times New Roman" w:hAnsi="Wingdings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Textoennegrita">
    <w:name w:val="Strong"/>
    <w:qFormat/>
    <w:rPr>
      <w:b/>
      <w:b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Pr>
      <w:rFonts w:ascii="Times New Roman" w:hAnsi="Times New Roman"/>
      <w:i/>
      <w:sz w:val="24"/>
      <w:szCs w:val="20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angra2detindependiente1">
    <w:name w:val="Sangría 2 de t. independiente1"/>
    <w:basedOn w:val="Normal"/>
    <w:pPr>
      <w:ind w:left="708"/>
    </w:pPr>
    <w:rPr>
      <w:rFonts w:ascii="Trebuchet MS" w:hAnsi="Trebuchet MS" w:cs="Trebuchet MS"/>
      <w:szCs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Trebuchet MS" w:hAnsi="Trebuchet MS" w:cs="Trebuchet MS"/>
      <w:b/>
      <w:bCs/>
      <w:sz w:val="32"/>
      <w:szCs w:val="24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Trebuchet MS" w:hAnsi="Trebuchet MS" w:cs="Trebuchet MS"/>
      <w:szCs w:val="24"/>
    </w:rPr>
  </w:style>
  <w:style w:type="paragraph" w:styleId="Sangradetextonormal">
    <w:name w:val="Body Text Indent"/>
    <w:basedOn w:val="Normal"/>
    <w:pPr>
      <w:ind w:left="4820"/>
      <w:jc w:val="both"/>
    </w:pPr>
    <w:rPr>
      <w:iCs/>
    </w:rPr>
  </w:style>
  <w:style w:type="paragraph" w:styleId="NormalWeb">
    <w:name w:val="Normal (Web)"/>
    <w:basedOn w:val="Normal"/>
    <w:pPr>
      <w:spacing w:before="30" w:after="30"/>
      <w:ind w:left="30" w:right="30"/>
    </w:pPr>
    <w:rPr>
      <w:color w:val="003366"/>
      <w:sz w:val="18"/>
      <w:szCs w:val="18"/>
      <w:lang w:val="en-US"/>
    </w:rPr>
  </w:style>
  <w:style w:type="paragraph" w:customStyle="1" w:styleId="Contenidodelista">
    <w:name w:val="Contenido de lista"/>
    <w:basedOn w:val="Normal"/>
    <w:pPr>
      <w:ind w:left="567"/>
    </w:pPr>
  </w:style>
  <w:style w:type="paragraph" w:customStyle="1" w:styleId="Encabezamientodelista">
    <w:name w:val="Encabezamiento de lista"/>
    <w:basedOn w:val="Normal"/>
    <w:next w:val="Contenidodelist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SANDRA ARAYA LARA</vt:lpstr>
    </vt:vector>
  </TitlesOfParts>
  <Company>Luffi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ARAYA LARA</dc:title>
  <dc:creator>barbara.chavez</dc:creator>
  <cp:lastModifiedBy>Evolution V3</cp:lastModifiedBy>
  <cp:revision>2</cp:revision>
  <cp:lastPrinted>1601-01-01T00:00:00Z</cp:lastPrinted>
  <dcterms:created xsi:type="dcterms:W3CDTF">2014-04-10T14:14:00Z</dcterms:created>
  <dcterms:modified xsi:type="dcterms:W3CDTF">2014-04-10T14:14:00Z</dcterms:modified>
</cp:coreProperties>
</file>